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B3" w:rsidRDefault="00850CB3">
      <w:pPr>
        <w:pStyle w:val="ConsPlusNormal"/>
        <w:jc w:val="both"/>
        <w:outlineLvl w:val="0"/>
      </w:pPr>
      <w:bookmarkStart w:id="0" w:name="_GoBack"/>
      <w:bookmarkEnd w:id="0"/>
    </w:p>
    <w:p w:rsidR="00850CB3" w:rsidRDefault="00850CB3">
      <w:pPr>
        <w:pStyle w:val="ConsPlusTitle"/>
        <w:jc w:val="center"/>
        <w:outlineLvl w:val="0"/>
      </w:pPr>
      <w:r>
        <w:t>СУДЕБНЫЙ ДЕПАРТАМЕНТ ПРИ ВЕРХОВНОМ СУДЕ</w:t>
      </w:r>
    </w:p>
    <w:p w:rsidR="00850CB3" w:rsidRDefault="00850CB3">
      <w:pPr>
        <w:pStyle w:val="ConsPlusTitle"/>
        <w:jc w:val="center"/>
      </w:pPr>
      <w:r>
        <w:t>РОССИЙСКОЙ ФЕДЕРАЦИИ</w:t>
      </w:r>
    </w:p>
    <w:p w:rsidR="00850CB3" w:rsidRDefault="00850CB3">
      <w:pPr>
        <w:pStyle w:val="ConsPlusTitle"/>
        <w:jc w:val="center"/>
      </w:pPr>
    </w:p>
    <w:p w:rsidR="00850CB3" w:rsidRDefault="00850CB3">
      <w:pPr>
        <w:pStyle w:val="ConsPlusTitle"/>
        <w:jc w:val="center"/>
      </w:pPr>
      <w:r>
        <w:t>ПРИКАЗ</w:t>
      </w:r>
    </w:p>
    <w:p w:rsidR="00850CB3" w:rsidRDefault="00850CB3">
      <w:pPr>
        <w:pStyle w:val="ConsPlusTitle"/>
        <w:jc w:val="center"/>
      </w:pPr>
      <w:r>
        <w:t>от 14 октября 2021 г. N 204</w:t>
      </w:r>
    </w:p>
    <w:p w:rsidR="00850CB3" w:rsidRDefault="00850CB3">
      <w:pPr>
        <w:pStyle w:val="ConsPlusTitle"/>
        <w:jc w:val="center"/>
      </w:pPr>
    </w:p>
    <w:p w:rsidR="00850CB3" w:rsidRDefault="00850CB3">
      <w:pPr>
        <w:pStyle w:val="ConsPlusTitle"/>
        <w:jc w:val="center"/>
      </w:pPr>
      <w:r>
        <w:t>ОБ УТВЕРЖДЕНИИ ПЕРЕЧНЯ</w:t>
      </w:r>
    </w:p>
    <w:p w:rsidR="00850CB3" w:rsidRDefault="00850CB3">
      <w:pPr>
        <w:pStyle w:val="ConsPlusTitle"/>
        <w:jc w:val="center"/>
      </w:pPr>
      <w:r>
        <w:t>ДОЛЖНОСТЕЙ, ЗАМЕЩАЕМЫХ НА ОСНОВАНИИ ТРУДОВОГО ДОГОВОРА</w:t>
      </w:r>
    </w:p>
    <w:p w:rsidR="00850CB3" w:rsidRDefault="00850CB3">
      <w:pPr>
        <w:pStyle w:val="ConsPlusTitle"/>
        <w:jc w:val="center"/>
      </w:pPr>
      <w:r>
        <w:t>В УЧРЕЖДЕНИИ, СОЗДАННОМ ДЛЯ ВЫПОЛНЕНИЯ ЗАДАЧ, ПОСТАВЛЕННЫХ</w:t>
      </w:r>
    </w:p>
    <w:p w:rsidR="00850CB3" w:rsidRDefault="00850CB3">
      <w:pPr>
        <w:pStyle w:val="ConsPlusTitle"/>
        <w:jc w:val="center"/>
      </w:pPr>
      <w:r>
        <w:t xml:space="preserve">ПЕРЕД СУДЕБНЫМ ДЕПАРТАМЕНТОМ ПРИ ВЕРХОВНОМ СУДЕ </w:t>
      </w:r>
      <w:proofErr w:type="gramStart"/>
      <w:r>
        <w:t>РОССИЙСКОЙ</w:t>
      </w:r>
      <w:proofErr w:type="gramEnd"/>
    </w:p>
    <w:p w:rsidR="00850CB3" w:rsidRDefault="00850CB3">
      <w:pPr>
        <w:pStyle w:val="ConsPlusTitle"/>
        <w:jc w:val="center"/>
      </w:pPr>
      <w:r>
        <w:t>ФЕДЕРАЦИИ, ПРИ НАЗНАЧЕНИИ НА КОТОРЫЕ И ПРИ ЗАМЕЩЕНИИ КОТОРЫХ</w:t>
      </w:r>
    </w:p>
    <w:p w:rsidR="00850CB3" w:rsidRDefault="00850CB3">
      <w:pPr>
        <w:pStyle w:val="ConsPlusTitle"/>
        <w:jc w:val="center"/>
      </w:pPr>
      <w:r>
        <w:t>ГРАЖДАНЕ ОБЯЗАНЫ ПРЕДСТАВЛЯТЬ СВЕДЕНИЯ О СВОИХ ДОХОДАХ,</w:t>
      </w:r>
    </w:p>
    <w:p w:rsidR="00850CB3" w:rsidRDefault="00850CB3">
      <w:pPr>
        <w:pStyle w:val="ConsPlusTitle"/>
        <w:jc w:val="center"/>
      </w:pPr>
      <w:r>
        <w:t xml:space="preserve">РАСХОДАХ, ОБ ИМУЩЕСТВЕ И ОБЯЗАТЕЛЬСТВАХ </w:t>
      </w:r>
      <w:proofErr w:type="gramStart"/>
      <w:r>
        <w:t>ИМУЩЕСТВЕННОГО</w:t>
      </w:r>
      <w:proofErr w:type="gramEnd"/>
    </w:p>
    <w:p w:rsidR="00850CB3" w:rsidRDefault="00850CB3">
      <w:pPr>
        <w:pStyle w:val="ConsPlusTitle"/>
        <w:jc w:val="center"/>
      </w:pPr>
      <w:r>
        <w:t>ХАРАКТЕРА, А ТАКЖЕ СВЕДЕНИЯ О ДОХОДАХ, РАСХОДАХ,</w:t>
      </w:r>
    </w:p>
    <w:p w:rsidR="00850CB3" w:rsidRDefault="00850CB3">
      <w:pPr>
        <w:pStyle w:val="ConsPlusTitle"/>
        <w:jc w:val="center"/>
      </w:pPr>
      <w:r>
        <w:t xml:space="preserve">ОБ ИМУЩЕСТВЕ И ОБЯЗАТЕЛЬСТВАХ </w:t>
      </w:r>
      <w:proofErr w:type="gramStart"/>
      <w:r>
        <w:t>ИМУЩЕСТВЕННОГО</w:t>
      </w:r>
      <w:proofErr w:type="gramEnd"/>
    </w:p>
    <w:p w:rsidR="00850CB3" w:rsidRDefault="00850CB3">
      <w:pPr>
        <w:pStyle w:val="ConsPlusTitle"/>
        <w:jc w:val="center"/>
      </w:pPr>
      <w:r>
        <w:t>ХАРАКТЕРА СВОИХ СУПРУГ (СУПРУГОВ)</w:t>
      </w:r>
    </w:p>
    <w:p w:rsidR="00850CB3" w:rsidRDefault="00850CB3">
      <w:pPr>
        <w:pStyle w:val="ConsPlusTitle"/>
        <w:jc w:val="center"/>
      </w:pPr>
      <w:r>
        <w:t>И НЕСОВЕРШЕННОЛЕТНИХ ДЕТЕЙ</w:t>
      </w:r>
    </w:p>
    <w:p w:rsidR="00850CB3" w:rsidRDefault="00850CB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50CB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CB3" w:rsidRDefault="00850CB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CB3" w:rsidRDefault="00850CB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50CB3" w:rsidRDefault="00850CB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50CB3" w:rsidRDefault="00850CB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Судебного департамента при Верховном Суде РФ</w:t>
            </w:r>
            <w:proofErr w:type="gramEnd"/>
          </w:p>
          <w:p w:rsidR="00850CB3" w:rsidRDefault="00850CB3">
            <w:pPr>
              <w:pStyle w:val="ConsPlusNormal"/>
              <w:jc w:val="center"/>
            </w:pPr>
            <w:r>
              <w:rPr>
                <w:color w:val="392C69"/>
              </w:rPr>
              <w:t>от 05.07.2024 N 161)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CB3" w:rsidRDefault="00850CB3">
            <w:pPr>
              <w:pStyle w:val="ConsPlusNormal"/>
            </w:pPr>
          </w:p>
        </w:tc>
      </w:tr>
    </w:tbl>
    <w:p w:rsidR="00850CB3" w:rsidRDefault="00850CB3">
      <w:pPr>
        <w:pStyle w:val="ConsPlusNormal"/>
        <w:jc w:val="center"/>
      </w:pPr>
    </w:p>
    <w:p w:rsidR="00850CB3" w:rsidRDefault="00850CB3">
      <w:pPr>
        <w:pStyle w:val="ConsPlusNormal"/>
        <w:ind w:firstLine="540"/>
        <w:jc w:val="both"/>
      </w:pPr>
      <w:r>
        <w:t xml:space="preserve">В соответствии с </w:t>
      </w:r>
      <w:hyperlink r:id="rId6">
        <w:r>
          <w:rPr>
            <w:color w:val="0000FF"/>
          </w:rPr>
          <w:t>Указом</w:t>
        </w:r>
      </w:hyperlink>
      <w:r>
        <w:t xml:space="preserve"> Президента Российской Федерации от 2 апреля 2013 г. N 309 "О мерах по реализации отдельных положений Федерального закона "О противодействии коррупции" приказываю: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Утвердить </w:t>
      </w:r>
      <w:hyperlink w:anchor="P42">
        <w:r>
          <w:rPr>
            <w:color w:val="0000FF"/>
          </w:rPr>
          <w:t>Перечень</w:t>
        </w:r>
      </w:hyperlink>
      <w:r>
        <w:t xml:space="preserve"> должностей, замещаемых на основании трудового договора в учреждении, созданном для выполнения задач, поставленных перед Судебным департаментом при Верховном Суде Российской Федерации, при назначении на которые и при замещении которых граждане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 (супругов</w:t>
      </w:r>
      <w:proofErr w:type="gramEnd"/>
      <w:r>
        <w:t>) и несовершеннолетних детей (далее - Перечень).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Управлению государственной службы и кадрового обеспечения предусматривать в трудовых договорах с гражданами, замещающими должности, указанные в </w:t>
      </w:r>
      <w:hyperlink w:anchor="P42">
        <w:r>
          <w:rPr>
            <w:color w:val="0000FF"/>
          </w:rPr>
          <w:t>Перечне</w:t>
        </w:r>
      </w:hyperlink>
      <w:r>
        <w:t>, назначаемыми и увольняемыми Генеральным директором Судебного департамента при Верховном Суде Российской Федерации, условия об обязанности представления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</w:t>
      </w:r>
      <w:proofErr w:type="gramEnd"/>
      <w:r>
        <w:t xml:space="preserve"> детей и об ответственности за невыполнение данной обязанности.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Руководителю федерального государственного бюджетного учреждения "Информационно-аналитический центр поддержки ГАС "Правосудие" (далее - ФГБУ ИАЦ Судебного департамента) ознакомить с настоящим приказом работников, замещающих должности, указанные в </w:t>
      </w:r>
      <w:hyperlink w:anchor="P42">
        <w:r>
          <w:rPr>
            <w:color w:val="0000FF"/>
          </w:rPr>
          <w:t>Перечне</w:t>
        </w:r>
      </w:hyperlink>
      <w:r>
        <w:t xml:space="preserve">, а также предусматривать в трудовых договорах с гражданами, замещающими должности, указанные в </w:t>
      </w:r>
      <w:hyperlink w:anchor="P42">
        <w:r>
          <w:rPr>
            <w:color w:val="0000FF"/>
          </w:rPr>
          <w:t>Перечне</w:t>
        </w:r>
      </w:hyperlink>
      <w:r>
        <w:t>, назначаемыми и увольняемыми руководителем ФГБУ ИАЦ Судебного департамента, условия об обязанности представления сведений о доходах, расходах, об имуществе и обязательствах имущественного характера</w:t>
      </w:r>
      <w:proofErr w:type="gramEnd"/>
      <w:r>
        <w:t>, а также сведений о доходах, расходах, об имуществе и обязательствах имущественного характера своих супруги (супруга) и несовершеннолетних детей и об ответственности за невыполнение данной обязанности.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lastRenderedPageBreak/>
        <w:t xml:space="preserve">4. </w:t>
      </w:r>
      <w:proofErr w:type="gramStart"/>
      <w:r>
        <w:t xml:space="preserve">Признать утратившим силу </w:t>
      </w:r>
      <w:hyperlink r:id="rId7">
        <w:r>
          <w:rPr>
            <w:color w:val="0000FF"/>
          </w:rPr>
          <w:t>приказ</w:t>
        </w:r>
      </w:hyperlink>
      <w:r>
        <w:t xml:space="preserve"> Судебного департамента при Верховном Суде Российской Федерации от 25 декабря 2020 г. N 259 "Об утверждении Перечня должностей, замещаемых на основании трудового договора в федеральном государственном бюджетном учреждении "Информационно-аналитический центр поддержки ГАС "Правосудие", при назначении на которые и при замещении которых граждане обязаны представлять сведения о своих доходах, расходах, об имуществе и обязательствах имущественного характера, а</w:t>
      </w:r>
      <w:proofErr w:type="gramEnd"/>
      <w:r>
        <w:t xml:space="preserve"> также сведения о доходах, расходах, об имуществе и обязательствах имущественного характера своих супруги (супруга) и несовершеннолетних детей".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5. Настоящий приказ вступает в силу с 27 декабря 2021 г.</w:t>
      </w:r>
    </w:p>
    <w:p w:rsidR="00850CB3" w:rsidRDefault="00850CB3">
      <w:pPr>
        <w:pStyle w:val="ConsPlusNormal"/>
        <w:ind w:firstLine="540"/>
        <w:jc w:val="both"/>
      </w:pPr>
    </w:p>
    <w:p w:rsidR="00850CB3" w:rsidRDefault="00850CB3">
      <w:pPr>
        <w:pStyle w:val="ConsPlusNormal"/>
        <w:jc w:val="right"/>
      </w:pPr>
      <w:r>
        <w:t>Генеральный директор</w:t>
      </w:r>
    </w:p>
    <w:p w:rsidR="00850CB3" w:rsidRDefault="00850CB3">
      <w:pPr>
        <w:pStyle w:val="ConsPlusNormal"/>
        <w:jc w:val="right"/>
      </w:pPr>
      <w:r>
        <w:t>А.В.ГУСЕВ</w:t>
      </w:r>
    </w:p>
    <w:p w:rsidR="00850CB3" w:rsidRDefault="00850CB3">
      <w:pPr>
        <w:pStyle w:val="ConsPlusNormal"/>
      </w:pPr>
    </w:p>
    <w:p w:rsidR="00850CB3" w:rsidRDefault="00850CB3">
      <w:pPr>
        <w:pStyle w:val="ConsPlusNormal"/>
      </w:pPr>
    </w:p>
    <w:p w:rsidR="00850CB3" w:rsidRDefault="00850CB3">
      <w:pPr>
        <w:pStyle w:val="ConsPlusNormal"/>
      </w:pPr>
    </w:p>
    <w:p w:rsidR="00850CB3" w:rsidRDefault="00850CB3">
      <w:pPr>
        <w:pStyle w:val="ConsPlusNormal"/>
      </w:pPr>
    </w:p>
    <w:p w:rsidR="00850CB3" w:rsidRDefault="00850CB3">
      <w:pPr>
        <w:pStyle w:val="ConsPlusNormal"/>
      </w:pPr>
    </w:p>
    <w:p w:rsidR="00850CB3" w:rsidRDefault="00850CB3">
      <w:pPr>
        <w:pStyle w:val="ConsPlusNormal"/>
        <w:jc w:val="right"/>
        <w:outlineLvl w:val="0"/>
      </w:pPr>
      <w:r>
        <w:t>Утвержден</w:t>
      </w:r>
    </w:p>
    <w:p w:rsidR="00850CB3" w:rsidRDefault="00850CB3">
      <w:pPr>
        <w:pStyle w:val="ConsPlusNormal"/>
        <w:jc w:val="right"/>
      </w:pPr>
      <w:r>
        <w:t>приказом Судебного департамента</w:t>
      </w:r>
    </w:p>
    <w:p w:rsidR="00850CB3" w:rsidRDefault="00850CB3">
      <w:pPr>
        <w:pStyle w:val="ConsPlusNormal"/>
        <w:jc w:val="right"/>
      </w:pPr>
      <w:r>
        <w:t>при Верховном Суде</w:t>
      </w:r>
    </w:p>
    <w:p w:rsidR="00850CB3" w:rsidRDefault="00850CB3">
      <w:pPr>
        <w:pStyle w:val="ConsPlusNormal"/>
        <w:jc w:val="right"/>
      </w:pPr>
      <w:r>
        <w:t>Российской Федерации</w:t>
      </w:r>
    </w:p>
    <w:p w:rsidR="00850CB3" w:rsidRDefault="00850CB3">
      <w:pPr>
        <w:pStyle w:val="ConsPlusNormal"/>
        <w:jc w:val="right"/>
      </w:pPr>
      <w:r>
        <w:t>от 14 октября 2021 г. N 204</w:t>
      </w:r>
    </w:p>
    <w:p w:rsidR="00850CB3" w:rsidRDefault="00850CB3">
      <w:pPr>
        <w:pStyle w:val="ConsPlusNormal"/>
        <w:jc w:val="center"/>
      </w:pPr>
    </w:p>
    <w:p w:rsidR="00850CB3" w:rsidRDefault="00850CB3">
      <w:pPr>
        <w:pStyle w:val="ConsPlusTitle"/>
        <w:jc w:val="center"/>
      </w:pPr>
      <w:bookmarkStart w:id="1" w:name="P42"/>
      <w:bookmarkEnd w:id="1"/>
      <w:r>
        <w:t>ПЕРЕЧЕНЬ</w:t>
      </w:r>
    </w:p>
    <w:p w:rsidR="00850CB3" w:rsidRDefault="00850CB3">
      <w:pPr>
        <w:pStyle w:val="ConsPlusTitle"/>
        <w:jc w:val="center"/>
      </w:pPr>
      <w:r>
        <w:t>ДОЛЖНОСТЕЙ, ЗАМЕЩАЕМЫХ НА ОСНОВАНИИ ТРУДОВОГО ДОГОВОРА</w:t>
      </w:r>
    </w:p>
    <w:p w:rsidR="00850CB3" w:rsidRDefault="00850CB3">
      <w:pPr>
        <w:pStyle w:val="ConsPlusTitle"/>
        <w:jc w:val="center"/>
      </w:pPr>
      <w:r>
        <w:t>В УЧРЕЖДЕНИИ, СОЗДАННОМ ДЛЯ ВЫПОЛНЕНИЯ ЗАДАЧ, ПОСТАВЛЕННЫХ</w:t>
      </w:r>
    </w:p>
    <w:p w:rsidR="00850CB3" w:rsidRDefault="00850CB3">
      <w:pPr>
        <w:pStyle w:val="ConsPlusTitle"/>
        <w:jc w:val="center"/>
      </w:pPr>
      <w:r>
        <w:t xml:space="preserve">ПЕРЕД СУДЕБНЫМ ДЕПАРТАМЕНТОМ ПРИ ВЕРХОВНОМ СУДЕ </w:t>
      </w:r>
      <w:proofErr w:type="gramStart"/>
      <w:r>
        <w:t>РОССИЙСКОЙ</w:t>
      </w:r>
      <w:proofErr w:type="gramEnd"/>
    </w:p>
    <w:p w:rsidR="00850CB3" w:rsidRDefault="00850CB3">
      <w:pPr>
        <w:pStyle w:val="ConsPlusTitle"/>
        <w:jc w:val="center"/>
      </w:pPr>
      <w:r>
        <w:t>ФЕДЕРАЦИИ, ПРИ НАЗНАЧЕНИИ НА КОТОРЫЕ И ПРИ ЗАМЕЩЕНИИ КОТОРЫХ</w:t>
      </w:r>
    </w:p>
    <w:p w:rsidR="00850CB3" w:rsidRDefault="00850CB3">
      <w:pPr>
        <w:pStyle w:val="ConsPlusTitle"/>
        <w:jc w:val="center"/>
      </w:pPr>
      <w:r>
        <w:t>ГРАЖДАНЕ ОБЯЗАНЫ ПРЕДСТАВЛЯТЬ СВЕДЕНИЯ О СВОИХ ДОХОДАХ,</w:t>
      </w:r>
    </w:p>
    <w:p w:rsidR="00850CB3" w:rsidRDefault="00850CB3">
      <w:pPr>
        <w:pStyle w:val="ConsPlusTitle"/>
        <w:jc w:val="center"/>
      </w:pPr>
      <w:r>
        <w:t xml:space="preserve">РАСХОДАХ, ОБ ИМУЩЕСТВЕ И ОБЯЗАТЕЛЬСТВАХ </w:t>
      </w:r>
      <w:proofErr w:type="gramStart"/>
      <w:r>
        <w:t>ИМУЩЕСТВЕННОГО</w:t>
      </w:r>
      <w:proofErr w:type="gramEnd"/>
    </w:p>
    <w:p w:rsidR="00850CB3" w:rsidRDefault="00850CB3">
      <w:pPr>
        <w:pStyle w:val="ConsPlusTitle"/>
        <w:jc w:val="center"/>
      </w:pPr>
      <w:r>
        <w:t>ХАРАКТЕРА, А ТАКЖЕ СВЕДЕНИЯ О ДОХОДАХ, РАСХОДАХ,</w:t>
      </w:r>
    </w:p>
    <w:p w:rsidR="00850CB3" w:rsidRDefault="00850CB3">
      <w:pPr>
        <w:pStyle w:val="ConsPlusTitle"/>
        <w:jc w:val="center"/>
      </w:pPr>
      <w:r>
        <w:t xml:space="preserve">ОБ ИМУЩЕСТВЕ И ОБЯЗАТЕЛЬСТВАХ </w:t>
      </w:r>
      <w:proofErr w:type="gramStart"/>
      <w:r>
        <w:t>ИМУЩЕСТВЕННОГО</w:t>
      </w:r>
      <w:proofErr w:type="gramEnd"/>
    </w:p>
    <w:p w:rsidR="00850CB3" w:rsidRDefault="00850CB3">
      <w:pPr>
        <w:pStyle w:val="ConsPlusTitle"/>
        <w:jc w:val="center"/>
      </w:pPr>
      <w:r>
        <w:t>ХАРАКТЕРА СВОИХ СУПРУГ (СУПРУГОВ)</w:t>
      </w:r>
    </w:p>
    <w:p w:rsidR="00850CB3" w:rsidRDefault="00850CB3">
      <w:pPr>
        <w:pStyle w:val="ConsPlusTitle"/>
        <w:jc w:val="center"/>
      </w:pPr>
      <w:r>
        <w:t>И НЕСОВЕРШЕННОЛЕТНИХ ДЕТЕЙ</w:t>
      </w:r>
    </w:p>
    <w:p w:rsidR="00850CB3" w:rsidRDefault="00850CB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50CB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CB3" w:rsidRDefault="00850CB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CB3" w:rsidRDefault="00850CB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50CB3" w:rsidRDefault="00850CB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50CB3" w:rsidRDefault="00850CB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8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Судебного департамента при Верховном Суде РФ</w:t>
            </w:r>
            <w:proofErr w:type="gramEnd"/>
          </w:p>
          <w:p w:rsidR="00850CB3" w:rsidRDefault="00850CB3">
            <w:pPr>
              <w:pStyle w:val="ConsPlusNormal"/>
              <w:jc w:val="center"/>
            </w:pPr>
            <w:r>
              <w:rPr>
                <w:color w:val="392C69"/>
              </w:rPr>
              <w:t>от 05.07.2024 N 161)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CB3" w:rsidRDefault="00850CB3">
            <w:pPr>
              <w:pStyle w:val="ConsPlusNormal"/>
            </w:pPr>
          </w:p>
        </w:tc>
      </w:tr>
    </w:tbl>
    <w:p w:rsidR="00850CB3" w:rsidRDefault="00850CB3">
      <w:pPr>
        <w:pStyle w:val="ConsPlusNormal"/>
        <w:ind w:firstLine="540"/>
        <w:jc w:val="both"/>
      </w:pPr>
    </w:p>
    <w:p w:rsidR="00850CB3" w:rsidRDefault="00850CB3">
      <w:pPr>
        <w:pStyle w:val="ConsPlusNormal"/>
        <w:ind w:firstLine="540"/>
        <w:jc w:val="both"/>
      </w:pPr>
      <w:r>
        <w:t>Руководитель Учреждения;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первый заместитель руководителя Учреждения;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руководителя Учреждения;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главный бухгалтер;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главного бухгалтера;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главный технолог;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отдела организации закупок и договорной работы;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lastRenderedPageBreak/>
        <w:t>заместитель начальника отдела организации закупок и договорной работы;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отдела организации выполнения государственного задания региональными подразделениями (филиалами);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 xml:space="preserve">заместитель </w:t>
      </w:r>
      <w:proofErr w:type="gramStart"/>
      <w:r>
        <w:t>начальника отдела организации выполнения государственного задания</w:t>
      </w:r>
      <w:proofErr w:type="gramEnd"/>
      <w:r>
        <w:t xml:space="preserve"> региональными подразделениями;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отдела управления, контроля и поддержки системы и пользователей "горячая линия";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отдела управления, контроля и поддержки системы и пользователей "горячая линия";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отдела организации и проведения обучения;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отдела организации и проведения обучения;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отдела системного администрирования и телекоммуникаций;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отдела системного администрирования и телекоммуникаций;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отдела проектирования системы и ведения фондов, алгоритмов и программ;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отдела проектирования системы и ведения фондов, алгоритмов и программ;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отдела по обеспечению деятельности научно-технического совета, образовательной и научной деятельности;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отдела по обеспечению деятельности научно-технического совета, образовательной и научной деятельности;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отдела формирования и анализа информационных ресурсов;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отдела формирования и анализа информационных ресурсов;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отдела обеспечения поставки программно-технических средств;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отдела обеспечения поставки программно-технических средств;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отдела материально-технического обеспечения региональных подразделений (филиалов);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отдела материально-технического обеспечения региональных подразделений (филиалов);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отдела кадров;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отдела кадров;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планово-экономического отдела;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планово-экономического отдела;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отдела информационных технологий в мировой юстиции;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отдела информационных технологий в мировой юстиции;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lastRenderedPageBreak/>
        <w:t>начальник юридического отдела;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юридического отдела;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отдела сопровождения функциональных задач;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отдела сопровождения функциональных задач;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Первого (</w:t>
      </w:r>
      <w:proofErr w:type="spellStart"/>
      <w:r>
        <w:t>режимно</w:t>
      </w:r>
      <w:proofErr w:type="spellEnd"/>
      <w:r>
        <w:t>-секретного) отдела;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Первого (</w:t>
      </w:r>
      <w:proofErr w:type="spellStart"/>
      <w:r>
        <w:t>режимно</w:t>
      </w:r>
      <w:proofErr w:type="spellEnd"/>
      <w:r>
        <w:t>-секретного) отдела;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отдела информационной безопасности;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отдела информационной безопасности;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общего отдела;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общего отдела;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административно-хозяйственного отдела;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административно-хозяйственного отдела;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начальник отдела управления санаторно-курортным лечением;</w:t>
      </w:r>
    </w:p>
    <w:p w:rsidR="00850CB3" w:rsidRDefault="00850CB3">
      <w:pPr>
        <w:pStyle w:val="ConsPlusNormal"/>
        <w:jc w:val="both"/>
      </w:pPr>
      <w:r>
        <w:t xml:space="preserve">(введено </w:t>
      </w:r>
      <w:hyperlink r:id="rId9">
        <w:r>
          <w:rPr>
            <w:color w:val="0000FF"/>
          </w:rPr>
          <w:t>Приказом</w:t>
        </w:r>
      </w:hyperlink>
      <w:r>
        <w:t xml:space="preserve"> Судебного департамента при Верховном Суде РФ от 05.07.2024 N 161)</w:t>
      </w:r>
    </w:p>
    <w:p w:rsidR="00850CB3" w:rsidRDefault="00850CB3">
      <w:pPr>
        <w:pStyle w:val="ConsPlusNormal"/>
        <w:spacing w:before="220"/>
        <w:ind w:firstLine="540"/>
        <w:jc w:val="both"/>
      </w:pPr>
      <w:r>
        <w:t>заместитель начальника отдела управления санаторно-курортным лечением.</w:t>
      </w:r>
    </w:p>
    <w:p w:rsidR="00850CB3" w:rsidRDefault="00850CB3">
      <w:pPr>
        <w:pStyle w:val="ConsPlusNormal"/>
        <w:jc w:val="both"/>
      </w:pPr>
      <w:r>
        <w:t xml:space="preserve">(введено </w:t>
      </w:r>
      <w:hyperlink r:id="rId10">
        <w:r>
          <w:rPr>
            <w:color w:val="0000FF"/>
          </w:rPr>
          <w:t>Приказом</w:t>
        </w:r>
      </w:hyperlink>
      <w:r>
        <w:t xml:space="preserve"> Судебного департамента при Верховном Суде РФ от 05.07.2024 N 161)</w:t>
      </w:r>
    </w:p>
    <w:p w:rsidR="00850CB3" w:rsidRDefault="00850CB3">
      <w:pPr>
        <w:pStyle w:val="ConsPlusNormal"/>
        <w:jc w:val="both"/>
      </w:pPr>
    </w:p>
    <w:p w:rsidR="00850CB3" w:rsidRDefault="00850CB3">
      <w:pPr>
        <w:pStyle w:val="ConsPlusNormal"/>
        <w:jc w:val="both"/>
      </w:pPr>
    </w:p>
    <w:p w:rsidR="00850CB3" w:rsidRDefault="00850CB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A048B" w:rsidRDefault="001A048B"/>
    <w:sectPr w:rsidR="001A048B" w:rsidSect="00125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R Cyr 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B3"/>
    <w:rsid w:val="001A048B"/>
    <w:rsid w:val="00850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0C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0C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50CB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0C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0C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50CB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2002&amp;dst=10000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72606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3937&amp;dst=10006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82002&amp;dst=100005" TargetMode="External"/><Relationship Id="rId10" Type="http://schemas.openxmlformats.org/officeDocument/2006/relationships/hyperlink" Target="https://login.consultant.ru/link/?req=doc&amp;base=LAW&amp;n=482002&amp;dst=1000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82002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1192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Фролова Софья Андреевна</dc:creator>
  <cp:lastModifiedBy>Фролова Софья Андреевна</cp:lastModifiedBy>
  <cp:revision>1</cp:revision>
  <dcterms:created xsi:type="dcterms:W3CDTF">2026-06-02T08:48:00Z</dcterms:created>
  <dcterms:modified xsi:type="dcterms:W3CDTF">2026-06-02T08:48:00Z</dcterms:modified>
</cp:coreProperties>
</file>